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5B8E7" w14:textId="3CB0E89C" w:rsidR="00B57FDB" w:rsidRDefault="00524920">
      <w:r>
        <w:rPr>
          <w:rFonts w:eastAsia="Times New Roman"/>
          <w:noProof/>
        </w:rPr>
        <w:drawing>
          <wp:inline distT="0" distB="0" distL="0" distR="0" wp14:anchorId="68418727" wp14:editId="2255AD68">
            <wp:extent cx="3253740" cy="4019550"/>
            <wp:effectExtent l="0" t="0" r="3810" b="0"/>
            <wp:docPr id="1781140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37" t="-609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288" cy="4020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57F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20"/>
    <w:rsid w:val="00014CE2"/>
    <w:rsid w:val="00373191"/>
    <w:rsid w:val="00524920"/>
    <w:rsid w:val="006F08FE"/>
    <w:rsid w:val="00B5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048F8"/>
  <w15:chartTrackingRefBased/>
  <w15:docId w15:val="{724C649B-3B49-45E8-8F35-E9471AB41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9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9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9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9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9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9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9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9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9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9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9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9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9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9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9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9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9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9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49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9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49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9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49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9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49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9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9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9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28d02734-70ae-40b5-8549-f493afb2cdc8@GBRP123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>The Howard Partnership Trust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Stallard</dc:creator>
  <cp:keywords/>
  <dc:description/>
  <cp:lastModifiedBy>Leah Stallard</cp:lastModifiedBy>
  <cp:revision>1</cp:revision>
  <dcterms:created xsi:type="dcterms:W3CDTF">2026-10-06T10:07:00Z</dcterms:created>
  <dcterms:modified xsi:type="dcterms:W3CDTF">2026-10-06T10:14:00Z</dcterms:modified>
</cp:coreProperties>
</file>